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F8" w:rsidRPr="003525F8" w:rsidRDefault="003525F8" w:rsidP="007B5C15">
      <w:pPr>
        <w:jc w:val="center"/>
        <w:rPr>
          <w:rFonts w:ascii="Times New Roman" w:hAnsi="Times New Roman" w:cs="Times New Roman"/>
          <w:i/>
          <w:sz w:val="28"/>
        </w:rPr>
      </w:pPr>
      <w:r w:rsidRPr="003525F8">
        <w:rPr>
          <w:rFonts w:ascii="Times New Roman" w:hAnsi="Times New Roman" w:cs="Times New Roman"/>
          <w:i/>
          <w:sz w:val="28"/>
        </w:rPr>
        <w:t>ЛАБОРАТОРНАЯ РАБОТА 1</w:t>
      </w:r>
      <w:r w:rsidR="00A14C91">
        <w:rPr>
          <w:rFonts w:ascii="Times New Roman" w:hAnsi="Times New Roman" w:cs="Times New Roman"/>
          <w:i/>
          <w:sz w:val="28"/>
        </w:rPr>
        <w:t>7</w:t>
      </w:r>
      <w:bookmarkStart w:id="0" w:name="_GoBack"/>
      <w:bookmarkEnd w:id="0"/>
    </w:p>
    <w:p w:rsidR="003525F8" w:rsidRPr="003525F8" w:rsidRDefault="003525F8" w:rsidP="007B5C15">
      <w:pPr>
        <w:jc w:val="center"/>
        <w:rPr>
          <w:rFonts w:ascii="Times New Roman" w:hAnsi="Times New Roman" w:cs="Times New Roman"/>
          <w:i/>
          <w:sz w:val="28"/>
        </w:rPr>
      </w:pPr>
      <w:r w:rsidRPr="003525F8">
        <w:rPr>
          <w:rFonts w:ascii="Times New Roman" w:hAnsi="Times New Roman" w:cs="Times New Roman"/>
          <w:i/>
          <w:sz w:val="28"/>
        </w:rPr>
        <w:t>«БИОТЕХНОЛОГИЯ И БИОБЕЗОПАСНОСТЬ: ВОЗДЕЙСТВИЕ ГМО НА ОКРУЖАЮЩУЮ СРЕДУ, СТАНДАРТИЗАЦИЯ, ГОСУДАРСТВЕННОЕ РЕГУЛИРОВАНИЕ»</w:t>
      </w:r>
    </w:p>
    <w:p w:rsidR="00711B49" w:rsidRDefault="007B5C15" w:rsidP="007B5C1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B5C15">
        <w:rPr>
          <w:rFonts w:ascii="Times New Roman" w:hAnsi="Times New Roman" w:cs="Times New Roman"/>
          <w:b/>
          <w:i/>
          <w:sz w:val="28"/>
        </w:rPr>
        <w:t xml:space="preserve">Примерные темы докладов  для участия в круглом столе на тему </w:t>
      </w:r>
    </w:p>
    <w:p w:rsidR="007B5C15" w:rsidRPr="009663C3" w:rsidRDefault="007B5C15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Понятие о биобезопасности.</w:t>
      </w:r>
    </w:p>
    <w:p w:rsidR="008E000F" w:rsidRPr="009663C3" w:rsidRDefault="008E000F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Понятие «риск» и «оценка риска»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Оценка риска генно-инженерной деятельности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3C3">
        <w:rPr>
          <w:rFonts w:ascii="Times New Roman" w:hAnsi="Times New Roman" w:cs="Times New Roman"/>
          <w:color w:val="000000"/>
          <w:sz w:val="28"/>
          <w:szCs w:val="28"/>
        </w:rPr>
        <w:t>Основные факторы риска генно-инженерной деятельности для здоровья человека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3C3">
        <w:rPr>
          <w:rFonts w:ascii="Times New Roman" w:hAnsi="Times New Roman" w:cs="Times New Roman"/>
          <w:color w:val="000000"/>
          <w:sz w:val="28"/>
          <w:szCs w:val="28"/>
        </w:rPr>
        <w:t>Оценка риска патогенности ГМО для человека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3C3">
        <w:rPr>
          <w:rFonts w:ascii="Times New Roman" w:hAnsi="Times New Roman" w:cs="Times New Roman"/>
          <w:color w:val="000000"/>
          <w:sz w:val="28"/>
          <w:szCs w:val="28"/>
        </w:rPr>
        <w:t xml:space="preserve">Оценка риска потенциальных вредных воздействий на здоровье человека пищевого сырья и традиционных продуктов питания. 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 xml:space="preserve">Генетический риск и биобезопасность в биоинженерии и </w:t>
      </w:r>
      <w:proofErr w:type="spellStart"/>
      <w:r w:rsidRPr="009663C3">
        <w:rPr>
          <w:rFonts w:ascii="Times New Roman" w:hAnsi="Times New Roman" w:cs="Times New Roman"/>
          <w:sz w:val="28"/>
          <w:szCs w:val="28"/>
        </w:rPr>
        <w:t>трансгенезе</w:t>
      </w:r>
      <w:proofErr w:type="spellEnd"/>
      <w:r w:rsidRPr="009663C3">
        <w:rPr>
          <w:rFonts w:ascii="Times New Roman" w:hAnsi="Times New Roman" w:cs="Times New Roman"/>
          <w:sz w:val="28"/>
          <w:szCs w:val="28"/>
        </w:rPr>
        <w:t>.</w:t>
      </w:r>
    </w:p>
    <w:p w:rsidR="007B5C15" w:rsidRPr="009663C3" w:rsidRDefault="007B5C15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Биобезопасность в клеточных, тканевых и органогенных биотехнологиях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color w:val="000000"/>
          <w:sz w:val="28"/>
          <w:szCs w:val="28"/>
        </w:rPr>
        <w:t xml:space="preserve">Отличие генно-инженерных организмов от организмов, полученных путем традиционной селекции, с точки зрения экологической безопасности 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 xml:space="preserve">Воздействие продуктов </w:t>
      </w:r>
      <w:proofErr w:type="spellStart"/>
      <w:r w:rsidRPr="009663C3">
        <w:rPr>
          <w:rFonts w:ascii="Times New Roman" w:hAnsi="Times New Roman" w:cs="Times New Roman"/>
          <w:sz w:val="28"/>
          <w:szCs w:val="28"/>
        </w:rPr>
        <w:t>трансгенов</w:t>
      </w:r>
      <w:proofErr w:type="spellEnd"/>
      <w:r w:rsidRPr="009663C3">
        <w:rPr>
          <w:rFonts w:ascii="Times New Roman" w:hAnsi="Times New Roman" w:cs="Times New Roman"/>
          <w:sz w:val="28"/>
          <w:szCs w:val="28"/>
        </w:rPr>
        <w:t xml:space="preserve"> на организмы, не являющиеся мишенью их запланированного действия 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 xml:space="preserve">Появление живых организмов, резистентных или толерантных к продуктам </w:t>
      </w:r>
      <w:proofErr w:type="spellStart"/>
      <w:r w:rsidRPr="009663C3">
        <w:rPr>
          <w:rFonts w:ascii="Times New Roman" w:hAnsi="Times New Roman" w:cs="Times New Roman"/>
          <w:sz w:val="28"/>
          <w:szCs w:val="28"/>
        </w:rPr>
        <w:t>трансгенов</w:t>
      </w:r>
      <w:proofErr w:type="spellEnd"/>
      <w:r w:rsidRPr="00966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Сокращение биологического разнообразия в результате изменения естественных биоценозов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 xml:space="preserve">Проведение оценки экологического риска использования генно-инженерных организмов </w:t>
      </w:r>
    </w:p>
    <w:p w:rsidR="009663C3" w:rsidRPr="009663C3" w:rsidRDefault="009663C3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 xml:space="preserve">Появление новых, более агрессивных сорняков в результате генетической модификации или переноса </w:t>
      </w:r>
      <w:proofErr w:type="spellStart"/>
      <w:r w:rsidRPr="009663C3">
        <w:rPr>
          <w:rFonts w:ascii="Times New Roman" w:hAnsi="Times New Roman" w:cs="Times New Roman"/>
          <w:sz w:val="28"/>
          <w:szCs w:val="28"/>
        </w:rPr>
        <w:t>трансгенов</w:t>
      </w:r>
      <w:proofErr w:type="spellEnd"/>
      <w:r w:rsidRPr="009663C3">
        <w:rPr>
          <w:rFonts w:ascii="Times New Roman" w:hAnsi="Times New Roman" w:cs="Times New Roman"/>
          <w:sz w:val="28"/>
          <w:szCs w:val="28"/>
        </w:rPr>
        <w:t xml:space="preserve">, способствующих повышению агрессивности вида, </w:t>
      </w:r>
      <w:proofErr w:type="gramStart"/>
      <w:r w:rsidRPr="009663C3">
        <w:rPr>
          <w:rFonts w:ascii="Times New Roman" w:hAnsi="Times New Roman" w:cs="Times New Roman"/>
          <w:sz w:val="28"/>
          <w:szCs w:val="28"/>
        </w:rPr>
        <w:t>диким</w:t>
      </w:r>
      <w:proofErr w:type="gramEnd"/>
      <w:r w:rsidRPr="009663C3">
        <w:rPr>
          <w:rFonts w:ascii="Times New Roman" w:hAnsi="Times New Roman" w:cs="Times New Roman"/>
          <w:sz w:val="28"/>
          <w:szCs w:val="28"/>
        </w:rPr>
        <w:t xml:space="preserve"> родственным</w:t>
      </w:r>
    </w:p>
    <w:p w:rsidR="007B5C15" w:rsidRPr="009663C3" w:rsidRDefault="007B5C15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Методы оценки генетически модифицированных организмов и получаемых из них продуктов на биобезопасность.</w:t>
      </w:r>
    </w:p>
    <w:p w:rsidR="007B5C15" w:rsidRPr="009663C3" w:rsidRDefault="007B5C15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Государственный контроль и государственное регулирование в области генно-инженерной деятельности и использования генетически модифицированных организмов (ГМО)  и полученных из них продуктов</w:t>
      </w:r>
    </w:p>
    <w:p w:rsidR="007B5C15" w:rsidRPr="009663C3" w:rsidRDefault="007B5C15" w:rsidP="003525F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Стандартизация в биотехнологии и биоинженерии</w:t>
      </w:r>
    </w:p>
    <w:p w:rsidR="008E000F" w:rsidRPr="009663C3" w:rsidRDefault="007B5C15" w:rsidP="003525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C3">
        <w:rPr>
          <w:rFonts w:ascii="Times New Roman" w:hAnsi="Times New Roman" w:cs="Times New Roman"/>
          <w:sz w:val="28"/>
          <w:szCs w:val="28"/>
        </w:rPr>
        <w:t>Особенности государственного регулирования генно-инженерной деятельности в странах мира (на выбор)</w:t>
      </w:r>
    </w:p>
    <w:sectPr w:rsidR="008E000F" w:rsidRPr="0096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2E9"/>
    <w:multiLevelType w:val="hybridMultilevel"/>
    <w:tmpl w:val="23A49A18"/>
    <w:lvl w:ilvl="0" w:tplc="F9CE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37CF5"/>
    <w:multiLevelType w:val="hybridMultilevel"/>
    <w:tmpl w:val="C65C4326"/>
    <w:lvl w:ilvl="0" w:tplc="F9CE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9740E"/>
    <w:multiLevelType w:val="hybridMultilevel"/>
    <w:tmpl w:val="23A49A18"/>
    <w:lvl w:ilvl="0" w:tplc="F9CE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F03AD3"/>
    <w:multiLevelType w:val="hybridMultilevel"/>
    <w:tmpl w:val="23A49A18"/>
    <w:lvl w:ilvl="0" w:tplc="F9CE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7C"/>
    <w:rsid w:val="000723CC"/>
    <w:rsid w:val="002E2990"/>
    <w:rsid w:val="003525F8"/>
    <w:rsid w:val="004C687C"/>
    <w:rsid w:val="00711B49"/>
    <w:rsid w:val="007B5C15"/>
    <w:rsid w:val="007D5027"/>
    <w:rsid w:val="008E000F"/>
    <w:rsid w:val="009663C3"/>
    <w:rsid w:val="00A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B5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B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6</cp:revision>
  <cp:lastPrinted>2015-10-15T05:02:00Z</cp:lastPrinted>
  <dcterms:created xsi:type="dcterms:W3CDTF">2015-09-14T09:30:00Z</dcterms:created>
  <dcterms:modified xsi:type="dcterms:W3CDTF">2021-08-23T12:30:00Z</dcterms:modified>
</cp:coreProperties>
</file>